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276" w:lineRule="auto"/>
        <w:rPr>
          <w:sz w:val="24"/>
          <w:szCs w:val="24"/>
        </w:rPr>
      </w:pPr>
      <w:r w:rsidDel="00000000" w:rsidR="00000000" w:rsidRPr="00000000">
        <w:rPr>
          <w:sz w:val="24"/>
          <w:szCs w:val="24"/>
          <w:rtl w:val="0"/>
        </w:rPr>
        <w:t xml:space="preserve">Sheldon Low is one of the most highly sought-after artists, educators, and thought leaders in contemporary Jewish music today.  Blending pop, folk, and rock with a voice that often draws comparisons to James Taylor, Sheldon’s albums have sold more than 100k copies worldwide and earned him multiple placements in film and TV, such as the hit Netflix series, “Startup.”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76" w:lineRule="auto"/>
        <w:rPr>
          <w:sz w:val="24"/>
          <w:szCs w:val="24"/>
        </w:rPr>
      </w:pPr>
      <w:r w:rsidDel="00000000" w:rsidR="00000000" w:rsidRPr="00000000">
        <w:rPr>
          <w:sz w:val="24"/>
          <w:szCs w:val="24"/>
          <w:rtl w:val="0"/>
        </w:rPr>
        <w:t xml:space="preserve">A seasoned service leader and performer, Sheldon performs and leads more than 100 concerts, Light Up Shabbat’ services, seminars, and Artist-in-Residency weekends in Jewish communities throughout North America each year.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276" w:lineRule="auto"/>
        <w:rPr>
          <w:sz w:val="24"/>
          <w:szCs w:val="24"/>
        </w:rPr>
      </w:pPr>
      <w:r w:rsidDel="00000000" w:rsidR="00000000" w:rsidRPr="00000000">
        <w:rPr>
          <w:sz w:val="24"/>
          <w:szCs w:val="24"/>
          <w:rtl w:val="0"/>
        </w:rPr>
        <w:t xml:space="preserve">Beyond the studio and stage, Sheldon is an innovator in the field of Jewish music and education.  In April of 2020, along with his musical partner and wife, Hadar Orshalimy, Sheldon created, produced and performed Yom Ha’atzmaut Across North America, a nationwide streaming benefit concert that to date has raised more than $42k for IsraAid, Feeding America, Mazon, and Mazon Canada.  Sheldon is also the creator and host of the</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Jewish Songwriter podcast.</w:t>
        </w:r>
      </w:hyperlink>
      <w:r w:rsidDel="00000000" w:rsidR="00000000" w:rsidRPr="00000000">
        <w:rPr>
          <w:sz w:val="24"/>
          <w:szCs w:val="24"/>
          <w:rtl w:val="0"/>
        </w:rPr>
        <w:t xml:space="preserve">   In 2013, Low started</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Hallelu Music</w:t>
        </w:r>
      </w:hyperlink>
      <w:r w:rsidDel="00000000" w:rsidR="00000000" w:rsidRPr="00000000">
        <w:rPr>
          <w:sz w:val="24"/>
          <w:szCs w:val="24"/>
          <w:rtl w:val="0"/>
        </w:rPr>
        <w:t xml:space="preserve">, a full-service talent agency based in New York City.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276" w:lineRule="auto"/>
        <w:rPr>
          <w:sz w:val="24"/>
          <w:szCs w:val="24"/>
        </w:rPr>
      </w:pPr>
      <w:r w:rsidDel="00000000" w:rsidR="00000000" w:rsidRPr="00000000">
        <w:rPr>
          <w:sz w:val="24"/>
          <w:szCs w:val="24"/>
          <w:rtl w:val="0"/>
        </w:rPr>
        <w:t xml:space="preserve">Sheldon is currently the artist-in-residence at</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Temple Israel of the City of New York</w:t>
        </w:r>
      </w:hyperlink>
      <w:r w:rsidDel="00000000" w:rsidR="00000000" w:rsidRPr="00000000">
        <w:rPr>
          <w:sz w:val="24"/>
          <w:szCs w:val="24"/>
          <w:rtl w:val="0"/>
        </w:rPr>
        <w:t xml:space="preserve"> and</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Temple Sholom of Greenwich, CT.</w:t>
        </w:r>
      </w:hyperlink>
      <w:r w:rsidDel="00000000" w:rsidR="00000000" w:rsidRPr="00000000">
        <w:rPr>
          <w:sz w:val="24"/>
          <w:szCs w:val="24"/>
          <w:rtl w:val="0"/>
        </w:rPr>
        <w:t xml:space="preserve">  He lives in Harlem with his daughter and wife and musical partner, Hadar Orshalimy.  Together, they release Jewish music together as "Hadar and Sheldon" as well as secular folk-pop as “</w:t>
      </w:r>
      <w:hyperlink r:id="rId14">
        <w:r w:rsidDel="00000000" w:rsidR="00000000" w:rsidRPr="00000000">
          <w:rPr>
            <w:color w:val="1155cc"/>
            <w:sz w:val="24"/>
            <w:szCs w:val="24"/>
            <w:u w:val="single"/>
            <w:rtl w:val="0"/>
          </w:rPr>
          <w:t xml:space="preserve">We Are The Northern Lights.</w:t>
        </w:r>
      </w:hyperlink>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inyc.org/" TargetMode="External"/><Relationship Id="rId10" Type="http://schemas.openxmlformats.org/officeDocument/2006/relationships/hyperlink" Target="https://tinyc.org/" TargetMode="External"/><Relationship Id="rId13" Type="http://schemas.openxmlformats.org/officeDocument/2006/relationships/hyperlink" Target="https://www.templesholom.com/" TargetMode="External"/><Relationship Id="rId12" Type="http://schemas.openxmlformats.org/officeDocument/2006/relationships/hyperlink" Target="https://www.templeshol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llelumusic.com/" TargetMode="External"/><Relationship Id="rId14" Type="http://schemas.openxmlformats.org/officeDocument/2006/relationships/hyperlink" Target="http://www.wearethenorthernlights.com" TargetMode="External"/><Relationship Id="rId5" Type="http://schemas.openxmlformats.org/officeDocument/2006/relationships/styles" Target="styles.xml"/><Relationship Id="rId6" Type="http://schemas.openxmlformats.org/officeDocument/2006/relationships/hyperlink" Target="http://www.jewishsongwriter.com" TargetMode="External"/><Relationship Id="rId7" Type="http://schemas.openxmlformats.org/officeDocument/2006/relationships/hyperlink" Target="http://www.jewishsongwriter.com" TargetMode="External"/><Relationship Id="rId8" Type="http://schemas.openxmlformats.org/officeDocument/2006/relationships/hyperlink" Target="https://hallelu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